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FF5520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E26CF8" w:rsidRDefault="00CA3FC0" w:rsidP="00E2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Реконструкция ПС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 расширением 1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2 СШ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две ячейки для подключения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Сухой Лог-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Мамакан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 1 и № 2</w:t>
      </w:r>
      <w:r w:rsidR="00F9337C">
        <w:rPr>
          <w:rFonts w:ascii="Times New Roman" w:hAnsi="Times New Roman" w:cs="Times New Roman"/>
          <w:b/>
          <w:sz w:val="28"/>
          <w:szCs w:val="28"/>
        </w:rPr>
        <w:t>.</w:t>
      </w:r>
    </w:p>
    <w:p w:rsidR="00076119" w:rsidRDefault="00076119" w:rsidP="00E26CF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FC4" w:rsidRPr="00CA3FC0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42085">
        <w:rPr>
          <w:rFonts w:ascii="Times New Roman" w:hAnsi="Times New Roman" w:cs="Times New Roman"/>
          <w:b/>
          <w:sz w:val="28"/>
          <w:szCs w:val="28"/>
        </w:rPr>
        <w:t>Е_300</w:t>
      </w:r>
      <w:r w:rsidR="00E26CF8">
        <w:rPr>
          <w:rFonts w:ascii="Times New Roman" w:hAnsi="Times New Roman" w:cs="Times New Roman"/>
          <w:b/>
          <w:sz w:val="28"/>
          <w:szCs w:val="28"/>
        </w:rPr>
        <w:t>5</w:t>
      </w:r>
      <w:r w:rsidR="00076119">
        <w:rPr>
          <w:rFonts w:ascii="Times New Roman" w:hAnsi="Times New Roman" w:cs="Times New Roman"/>
          <w:b/>
          <w:sz w:val="28"/>
          <w:szCs w:val="28"/>
        </w:rPr>
        <w:t>_ВЭ</w:t>
      </w:r>
    </w:p>
    <w:p w:rsidR="006E1D61" w:rsidRDefault="006E1D61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54B45" w:rsidRPr="00354B45" w:rsidRDefault="00354B45" w:rsidP="00354B45">
      <w:pPr>
        <w:ind w:right="-2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4B45">
        <w:rPr>
          <w:rFonts w:ascii="Times New Roman" w:hAnsi="Times New Roman" w:cs="Times New Roman"/>
          <w:sz w:val="28"/>
          <w:szCs w:val="28"/>
        </w:rPr>
        <w:t xml:space="preserve">Стоимость реконструкции определена на основании типового объекта на выполнение работ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расширению СШ 220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для подключения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ВЛ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220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кВ.</w:t>
      </w:r>
      <w:proofErr w:type="spellEnd"/>
    </w:p>
    <w:p w:rsidR="00354B45" w:rsidRPr="00354B45" w:rsidRDefault="00354B45" w:rsidP="00354B45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4B45">
        <w:rPr>
          <w:rFonts w:ascii="Times New Roman" w:hAnsi="Times New Roman" w:cs="Times New Roman"/>
          <w:sz w:val="28"/>
          <w:szCs w:val="28"/>
        </w:rPr>
        <w:t>Сметная документация разрабатывалась в сметно-нормативной базе 2001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B45">
        <w:rPr>
          <w:rFonts w:ascii="Times New Roman" w:hAnsi="Times New Roman" w:cs="Times New Roman"/>
          <w:sz w:val="28"/>
          <w:szCs w:val="28"/>
        </w:rPr>
        <w:t>года по ТЕР-2001 Иркутской области с учетом индекса изменения сметной стоимости на 2 квартал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B45">
        <w:rPr>
          <w:rFonts w:ascii="Times New Roman" w:hAnsi="Times New Roman" w:cs="Times New Roman"/>
          <w:sz w:val="28"/>
          <w:szCs w:val="28"/>
        </w:rPr>
        <w:t xml:space="preserve"> г., согласованного Министерством строительства, дорожного хозяйства Иркутской области от 0</w:t>
      </w:r>
      <w:r w:rsidR="00411618">
        <w:rPr>
          <w:rFonts w:ascii="Times New Roman" w:hAnsi="Times New Roman" w:cs="Times New Roman"/>
          <w:sz w:val="28"/>
          <w:szCs w:val="28"/>
        </w:rPr>
        <w:t>2</w:t>
      </w:r>
      <w:r w:rsidRPr="00354B45">
        <w:rPr>
          <w:rFonts w:ascii="Times New Roman" w:hAnsi="Times New Roman" w:cs="Times New Roman"/>
          <w:sz w:val="28"/>
          <w:szCs w:val="28"/>
        </w:rPr>
        <w:t>.06.201</w:t>
      </w:r>
      <w:r w:rsidR="00411618">
        <w:rPr>
          <w:rFonts w:ascii="Times New Roman" w:hAnsi="Times New Roman" w:cs="Times New Roman"/>
          <w:sz w:val="28"/>
          <w:szCs w:val="28"/>
        </w:rPr>
        <w:t>5</w:t>
      </w:r>
      <w:r w:rsidRPr="00354B45">
        <w:rPr>
          <w:rFonts w:ascii="Times New Roman" w:hAnsi="Times New Roman" w:cs="Times New Roman"/>
          <w:sz w:val="28"/>
          <w:szCs w:val="28"/>
        </w:rPr>
        <w:t xml:space="preserve"> г., равным </w:t>
      </w:r>
      <w:r w:rsidR="00411618">
        <w:rPr>
          <w:rFonts w:ascii="Times New Roman" w:hAnsi="Times New Roman" w:cs="Times New Roman"/>
          <w:sz w:val="28"/>
          <w:szCs w:val="28"/>
        </w:rPr>
        <w:t>6,68</w:t>
      </w:r>
      <w:r w:rsidRPr="00354B45">
        <w:rPr>
          <w:rFonts w:ascii="Times New Roman" w:hAnsi="Times New Roman" w:cs="Times New Roman"/>
          <w:sz w:val="28"/>
          <w:szCs w:val="28"/>
        </w:rPr>
        <w:t>.</w:t>
      </w:r>
    </w:p>
    <w:p w:rsidR="00354B45" w:rsidRPr="00354B45" w:rsidRDefault="00354B45" w:rsidP="00354B45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B45">
        <w:rPr>
          <w:rFonts w:ascii="Times New Roman" w:hAnsi="Times New Roman" w:cs="Times New Roman"/>
          <w:sz w:val="28"/>
          <w:szCs w:val="28"/>
        </w:rPr>
        <w:t>Стоимость основного оборудования определена на дату составления сметного расчета по цене завода-изготовителя оборудования. Стоимость материалов определена по ТЕР-2001 Иркутской области при помощи индексов изменения сметной стоимости ежеквартально устанавливаемых Госстроем России с начислением транспортных расходо</w:t>
      </w:r>
      <w:bookmarkStart w:id="0" w:name="_GoBack"/>
      <w:bookmarkEnd w:id="0"/>
      <w:r w:rsidRPr="00354B45">
        <w:rPr>
          <w:rFonts w:ascii="Times New Roman" w:hAnsi="Times New Roman" w:cs="Times New Roman"/>
          <w:sz w:val="28"/>
          <w:szCs w:val="28"/>
        </w:rPr>
        <w:t xml:space="preserve">в (5%) и заготовительно-складских расходов (2%). </w:t>
      </w: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076119">
        <w:rPr>
          <w:rFonts w:ascii="Times New Roman" w:hAnsi="Times New Roman" w:cs="Times New Roman"/>
          <w:sz w:val="28"/>
          <w:szCs w:val="28"/>
        </w:rPr>
        <w:t>158,90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9F62B3">
        <w:rPr>
          <w:rFonts w:ascii="Times New Roman" w:hAnsi="Times New Roman" w:cs="Times New Roman"/>
          <w:sz w:val="28"/>
          <w:szCs w:val="28"/>
        </w:rPr>
        <w:t xml:space="preserve"> (в ценах</w:t>
      </w:r>
      <w:r w:rsidR="00CA3FC0">
        <w:rPr>
          <w:rFonts w:ascii="Times New Roman" w:hAnsi="Times New Roman" w:cs="Times New Roman"/>
          <w:sz w:val="28"/>
          <w:szCs w:val="28"/>
        </w:rPr>
        <w:t xml:space="preserve"> 201</w:t>
      </w:r>
      <w:r w:rsidR="00076119">
        <w:rPr>
          <w:rFonts w:ascii="Times New Roman" w:hAnsi="Times New Roman" w:cs="Times New Roman"/>
          <w:sz w:val="28"/>
          <w:szCs w:val="28"/>
        </w:rPr>
        <w:t>5</w:t>
      </w:r>
      <w:r w:rsidR="00CA3FC0">
        <w:rPr>
          <w:rFonts w:ascii="Times New Roman" w:hAnsi="Times New Roman" w:cs="Times New Roman"/>
          <w:sz w:val="28"/>
          <w:szCs w:val="28"/>
        </w:rPr>
        <w:t xml:space="preserve"> г.)</w:t>
      </w:r>
      <w:r w:rsidR="00BD659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FF5520">
        <w:rPr>
          <w:rFonts w:ascii="Times New Roman" w:hAnsi="Times New Roman" w:cs="Times New Roman"/>
          <w:sz w:val="28"/>
          <w:szCs w:val="28"/>
        </w:rPr>
        <w:t xml:space="preserve">сводному </w:t>
      </w:r>
      <w:r w:rsidRPr="00AC207A">
        <w:rPr>
          <w:rFonts w:ascii="Times New Roman" w:hAnsi="Times New Roman" w:cs="Times New Roman"/>
          <w:sz w:val="28"/>
          <w:szCs w:val="28"/>
        </w:rPr>
        <w:t>сметному расчету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6E1D61" w:rsidRPr="006E1D61" w:rsidRDefault="006E1D61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E1D61" w:rsidRPr="006E1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AE" w:rsidRDefault="001437AE" w:rsidP="005A4877">
      <w:pPr>
        <w:spacing w:after="0" w:line="240" w:lineRule="auto"/>
      </w:pPr>
      <w:r>
        <w:separator/>
      </w:r>
    </w:p>
  </w:endnote>
  <w:end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AE" w:rsidRDefault="001437AE" w:rsidP="005A4877">
      <w:pPr>
        <w:spacing w:after="0" w:line="240" w:lineRule="auto"/>
      </w:pPr>
      <w:r>
        <w:separator/>
      </w:r>
    </w:p>
  </w:footnote>
  <w:footnote w:type="continuationSeparator" w:id="0">
    <w:p w:rsidR="001437AE" w:rsidRDefault="001437AE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76119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37AE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54B45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1618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F18B6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171FB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E1D61"/>
    <w:rsid w:val="006F1DB7"/>
    <w:rsid w:val="0070569D"/>
    <w:rsid w:val="007170E9"/>
    <w:rsid w:val="00722960"/>
    <w:rsid w:val="00725D1C"/>
    <w:rsid w:val="00727943"/>
    <w:rsid w:val="00742085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9F62B3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3FC0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26CF8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9337C"/>
    <w:rsid w:val="00FB1147"/>
    <w:rsid w:val="00FE031F"/>
    <w:rsid w:val="00FE38EA"/>
    <w:rsid w:val="00FE5212"/>
    <w:rsid w:val="00FF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character" w:customStyle="1" w:styleId="a7">
    <w:name w:val="Гипертекстовая ссылка"/>
    <w:basedOn w:val="a0"/>
    <w:uiPriority w:val="99"/>
    <w:rsid w:val="006E1D6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12</cp:revision>
  <dcterms:created xsi:type="dcterms:W3CDTF">2017-02-07T01:28:00Z</dcterms:created>
  <dcterms:modified xsi:type="dcterms:W3CDTF">2017-05-24T01:42:00Z</dcterms:modified>
</cp:coreProperties>
</file>